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B00D0">
      <w:pPr>
        <w:jc w:val="center"/>
        <w:rPr>
          <w:rFonts w:hint="eastAsia" w:ascii="黑体" w:eastAsia="黑体"/>
          <w:sz w:val="44"/>
          <w:szCs w:val="44"/>
          <w:highlight w:val="none"/>
          <w:lang w:eastAsia="zh-CN"/>
        </w:rPr>
      </w:pPr>
      <w:r>
        <w:rPr>
          <w:rFonts w:hint="eastAsia" w:ascii="黑体" w:eastAsia="黑体"/>
          <w:sz w:val="44"/>
          <w:szCs w:val="44"/>
          <w:highlight w:val="none"/>
        </w:rPr>
        <w:t>关于</w:t>
      </w:r>
      <w:r>
        <w:rPr>
          <w:rFonts w:hint="eastAsia" w:ascii="黑体" w:eastAsia="黑体"/>
          <w:sz w:val="44"/>
          <w:szCs w:val="44"/>
          <w:highlight w:val="none"/>
          <w:lang w:eastAsia="zh-CN"/>
        </w:rPr>
        <w:t>撤销华泰人寿保险股份有限公司</w:t>
      </w:r>
    </w:p>
    <w:p w14:paraId="67EC8E57">
      <w:pPr>
        <w:jc w:val="center"/>
        <w:rPr>
          <w:rFonts w:hint="eastAsia" w:ascii="黑体" w:eastAsia="黑体"/>
          <w:sz w:val="44"/>
          <w:szCs w:val="44"/>
          <w:highlight w:val="none"/>
        </w:rPr>
      </w:pPr>
      <w:r>
        <w:rPr>
          <w:rFonts w:hint="eastAsia" w:ascii="黑体" w:eastAsia="黑体"/>
          <w:sz w:val="44"/>
          <w:szCs w:val="44"/>
          <w:highlight w:val="none"/>
          <w:lang w:val="en-US" w:eastAsia="zh-CN"/>
        </w:rPr>
        <w:t>漳浦支公司</w:t>
      </w:r>
      <w:r>
        <w:rPr>
          <w:rFonts w:hint="eastAsia" w:ascii="黑体" w:eastAsia="黑体"/>
          <w:sz w:val="44"/>
          <w:szCs w:val="44"/>
          <w:highlight w:val="none"/>
        </w:rPr>
        <w:t>的公告</w:t>
      </w:r>
    </w:p>
    <w:p w14:paraId="11E37951">
      <w:pPr>
        <w:rPr>
          <w:rFonts w:hint="eastAsia" w:ascii="仿宋_GB2312" w:eastAsia="仿宋_GB2312"/>
          <w:sz w:val="32"/>
          <w:szCs w:val="32"/>
          <w:highlight w:val="none"/>
          <w:lang w:val="en-US" w:eastAsia="zh-CN"/>
        </w:rPr>
      </w:pPr>
    </w:p>
    <w:p w14:paraId="36716797">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经国家金融监管管理总局漳州监管分局核准，我公司对华泰人寿保险股份有限公司漳浦</w:t>
      </w:r>
      <w:bookmarkStart w:id="0" w:name="_GoBack"/>
      <w:bookmarkEnd w:id="0"/>
      <w:r>
        <w:rPr>
          <w:rFonts w:hint="eastAsia" w:ascii="仿宋_GB2312" w:eastAsia="仿宋_GB2312"/>
          <w:sz w:val="32"/>
          <w:szCs w:val="32"/>
          <w:highlight w:val="none"/>
          <w:lang w:val="en-US" w:eastAsia="zh-CN"/>
        </w:rPr>
        <w:t>支公司予以撤销，并注销《保险许可证》，现将有关情况公告如下：</w:t>
      </w:r>
    </w:p>
    <w:p w14:paraId="404A2FA1">
      <w:pPr>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一、撤销机构基本情况</w:t>
      </w:r>
    </w:p>
    <w:p w14:paraId="3AF9AC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eastAsia="仿宋_GB2312"/>
          <w:sz w:val="32"/>
          <w:szCs w:val="32"/>
          <w:highlight w:val="none"/>
          <w:lang w:val="en-US" w:eastAsia="zh-CN"/>
        </w:rPr>
        <w:t>撤销</w:t>
      </w:r>
      <w:r>
        <w:rPr>
          <w:rFonts w:hint="eastAsia" w:ascii="仿宋_GB2312" w:hAnsi="仿宋_GB2312" w:eastAsia="仿宋_GB2312" w:cs="仿宋_GB2312"/>
          <w:sz w:val="32"/>
          <w:szCs w:val="40"/>
          <w:lang w:eastAsia="zh-CN"/>
        </w:rPr>
        <w:t>机构名称：华泰人寿保险股份有限公司漳浦支公司</w:t>
      </w:r>
    </w:p>
    <w:p w14:paraId="676FD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许可证流水号：No 00038911</w:t>
      </w:r>
    </w:p>
    <w:p w14:paraId="077995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批准</w:t>
      </w:r>
      <w:r>
        <w:rPr>
          <w:rFonts w:hint="eastAsia" w:ascii="仿宋_GB2312" w:hAnsi="仿宋_GB2312" w:eastAsia="仿宋_GB2312" w:cs="仿宋_GB2312"/>
          <w:sz w:val="32"/>
          <w:szCs w:val="40"/>
        </w:rPr>
        <w:t>日期：2009年04月02日</w:t>
      </w:r>
    </w:p>
    <w:p w14:paraId="42733A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发证日期：2021年09月06日</w:t>
      </w:r>
    </w:p>
    <w:p w14:paraId="0AA73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机构住所</w:t>
      </w:r>
      <w:r>
        <w:rPr>
          <w:rFonts w:hint="eastAsia" w:ascii="仿宋_GB2312" w:hAnsi="仿宋_GB2312" w:eastAsia="仿宋_GB2312" w:cs="仿宋_GB2312"/>
          <w:sz w:val="32"/>
          <w:szCs w:val="40"/>
        </w:rPr>
        <w:t>：福建省漳浦县绥安镇府前街西129号福源大厦507室、508室、509室、510室</w:t>
      </w:r>
    </w:p>
    <w:p w14:paraId="1754EA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机构编码：000076350623</w:t>
      </w:r>
    </w:p>
    <w:p w14:paraId="316346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业务范围</w:t>
      </w:r>
      <w:r>
        <w:rPr>
          <w:rFonts w:hint="eastAsia" w:ascii="仿宋_GB2312" w:hAnsi="仿宋_GB2312" w:eastAsia="仿宋_GB2312" w:cs="仿宋_GB2312"/>
          <w:sz w:val="32"/>
          <w:szCs w:val="40"/>
          <w:lang w:eastAsia="zh-CN"/>
        </w:rPr>
        <w:t>：人寿保险、健康保险、意外伤害保险等各类人身保险业务;经保险监督管理机构批准并由华泰人寿保险股份有限公司授权经营的其他业务。</w:t>
      </w:r>
    </w:p>
    <w:p w14:paraId="469FB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发证机关：中国银行保险监督管理委员会漳州监管分局</w:t>
      </w:r>
    </w:p>
    <w:p w14:paraId="69D504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邮政编码：</w:t>
      </w:r>
      <w:r>
        <w:rPr>
          <w:rFonts w:hint="eastAsia" w:ascii="仿宋_GB2312" w:hAnsi="仿宋_GB2312" w:eastAsia="仿宋_GB2312" w:cs="仿宋_GB2312"/>
          <w:sz w:val="32"/>
          <w:szCs w:val="40"/>
        </w:rPr>
        <w:t>363200　</w:t>
      </w:r>
    </w:p>
    <w:p w14:paraId="5350B7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联系人电话：</w:t>
      </w:r>
      <w:r>
        <w:rPr>
          <w:rFonts w:hint="eastAsia" w:ascii="仿宋_GB2312" w:hAnsi="仿宋_GB2312" w:eastAsia="仿宋_GB2312" w:cs="仿宋_GB2312"/>
          <w:sz w:val="32"/>
          <w:szCs w:val="40"/>
          <w:lang w:val="en-US" w:eastAsia="zh-CN"/>
        </w:rPr>
        <w:t>0596-3113968</w:t>
      </w:r>
    </w:p>
    <w:p w14:paraId="79708418">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撤销日期：2025年3月4日</w:t>
      </w:r>
    </w:p>
    <w:p w14:paraId="4BF2CE11">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二、后续服务等相关事宜</w:t>
      </w:r>
    </w:p>
    <w:p w14:paraId="225208F9">
      <w:pPr>
        <w:ind w:firstLine="64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撤销之日起，任何单位或个人不得再以华泰人寿保险股份有限公司漳浦支公司名义开展业务,后续服务事宜由华泰人寿保险股份有限公司漳州中心支公司负责，公司将通知有关投保人、被保险人或者受益人交付保险费,领取保险金等事宜。</w:t>
      </w:r>
    </w:p>
    <w:p w14:paraId="36C2E4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Tahoma" w:eastAsia="仿宋_GB2312" w:cs="Tahoma"/>
          <w:color w:val="000000"/>
          <w:kern w:val="0"/>
          <w:sz w:val="32"/>
          <w:szCs w:val="32"/>
        </w:rPr>
      </w:pPr>
      <w:r>
        <w:rPr>
          <w:rFonts w:hint="eastAsia" w:ascii="仿宋_GB2312" w:hAnsi="Tahoma" w:eastAsia="仿宋_GB2312" w:cs="Tahoma"/>
          <w:color w:val="000000"/>
          <w:kern w:val="0"/>
          <w:sz w:val="32"/>
          <w:szCs w:val="32"/>
        </w:rPr>
        <w:t>后续服务地址：福建省漳州市龙文区水仙大街88号融信希尔顿逸林酒店B幢705室、706室</w:t>
      </w:r>
    </w:p>
    <w:p w14:paraId="619CCC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机构名称：</w:t>
      </w:r>
      <w:r>
        <w:rPr>
          <w:rFonts w:hint="eastAsia" w:ascii="仿宋_GB2312" w:eastAsia="仿宋_GB2312"/>
          <w:sz w:val="32"/>
          <w:szCs w:val="32"/>
          <w:highlight w:val="none"/>
          <w:lang w:val="en-US" w:eastAsia="zh-CN"/>
        </w:rPr>
        <w:t>华泰人寿保险股份有限公司漳州中心支公司</w:t>
      </w:r>
    </w:p>
    <w:p w14:paraId="57B416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jc w:val="left"/>
        <w:textAlignment w:val="auto"/>
        <w:rPr>
          <w:rFonts w:hint="default" w:ascii="仿宋_GB2312" w:hAnsi="Tahoma" w:eastAsia="仿宋_GB2312" w:cs="Tahoma"/>
          <w:color w:val="000000"/>
          <w:kern w:val="0"/>
          <w:sz w:val="32"/>
          <w:szCs w:val="32"/>
          <w:lang w:val="en-US"/>
        </w:rPr>
      </w:pPr>
      <w:r>
        <w:rPr>
          <w:rFonts w:hint="eastAsia" w:ascii="仿宋_GB2312" w:hAnsi="宋体" w:eastAsia="仿宋_GB2312"/>
          <w:sz w:val="32"/>
          <w:szCs w:val="32"/>
          <w:lang w:val="en-US" w:eastAsia="zh-CN"/>
        </w:rPr>
        <w:t>机构地址：</w:t>
      </w:r>
      <w:r>
        <w:rPr>
          <w:rFonts w:hint="eastAsia" w:ascii="仿宋_GB2312" w:hAnsi="Tahoma" w:eastAsia="仿宋_GB2312" w:cs="Tahoma"/>
          <w:color w:val="000000"/>
          <w:kern w:val="0"/>
          <w:sz w:val="32"/>
          <w:szCs w:val="32"/>
        </w:rPr>
        <w:t>福建省漳州市龙文区水仙大街88号融信希尔顿逸林酒店B幢705室、706室</w:t>
      </w:r>
      <w:r>
        <w:rPr>
          <w:rFonts w:hint="eastAsia" w:ascii="仿宋_GB2312" w:hAnsi="仿宋_GB2312" w:eastAsia="仿宋_GB2312" w:cs="仿宋_GB2312"/>
          <w:i w:val="0"/>
          <w:iCs w:val="0"/>
          <w:caps w:val="0"/>
          <w:color w:val="auto"/>
          <w:spacing w:val="0"/>
          <w:sz w:val="32"/>
          <w:szCs w:val="32"/>
          <w:shd w:val="clear"/>
          <w:lang w:val="en-US" w:eastAsia="zh-CN"/>
        </w:rPr>
        <w:t>（电话：0596-2069165 )</w:t>
      </w:r>
    </w:p>
    <w:p w14:paraId="24A97152">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lang w:val="en-US" w:eastAsia="zh-CN"/>
        </w:rPr>
      </w:pPr>
      <w:r>
        <w:rPr>
          <w:rFonts w:hint="eastAsia" w:ascii="仿宋_GB2312" w:hAnsi="仿宋_GB2312" w:eastAsia="仿宋_GB2312" w:cs="仿宋_GB2312"/>
          <w:i w:val="0"/>
          <w:iCs w:val="0"/>
          <w:caps w:val="0"/>
          <w:color w:val="auto"/>
          <w:spacing w:val="0"/>
          <w:sz w:val="32"/>
          <w:szCs w:val="32"/>
          <w:shd w:val="clear"/>
          <w:lang w:val="en-US" w:eastAsia="zh-CN"/>
        </w:rPr>
        <w:t>负责后续服务的人员及联系方式如下：</w:t>
      </w:r>
    </w:p>
    <w:p w14:paraId="0BD7F2B7">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Autospacing="0" w:after="0" w:afterAutospacing="0" w:line="560" w:lineRule="exact"/>
        <w:ind w:left="6398" w:leftChars="304" w:right="0" w:rightChars="0" w:hanging="5760" w:hangingChars="1800"/>
        <w:jc w:val="both"/>
        <w:textAlignment w:val="auto"/>
        <w:rPr>
          <w:rFonts w:hint="eastAsia" w:ascii="仿宋_GB2312" w:hAnsi="仿宋_GB2312" w:eastAsia="仿宋_GB2312" w:cs="仿宋_GB2312"/>
          <w:i w:val="0"/>
          <w:iCs w:val="0"/>
          <w:caps w:val="0"/>
          <w:color w:val="auto"/>
          <w:spacing w:val="0"/>
          <w:sz w:val="32"/>
          <w:szCs w:val="32"/>
          <w:shd w:val="clear"/>
          <w:lang w:val="en-US" w:eastAsia="zh-CN"/>
        </w:rPr>
      </w:pPr>
      <w:r>
        <w:rPr>
          <w:rFonts w:hint="eastAsia" w:ascii="仿宋_GB2312" w:hAnsi="仿宋_GB2312" w:eastAsia="仿宋_GB2312" w:cs="仿宋_GB2312"/>
          <w:i w:val="0"/>
          <w:iCs w:val="0"/>
          <w:caps w:val="0"/>
          <w:color w:val="auto"/>
          <w:spacing w:val="0"/>
          <w:sz w:val="32"/>
          <w:szCs w:val="32"/>
          <w:shd w:val="clear"/>
          <w:lang w:val="en-US" w:eastAsia="zh-CN"/>
        </w:rPr>
        <w:t>漳州中支运营部联络人：汤逸群（电话：18906965896）</w:t>
      </w:r>
    </w:p>
    <w:p w14:paraId="098C6A90">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lang w:val="en-US" w:eastAsia="zh-CN"/>
        </w:rPr>
      </w:pPr>
      <w:r>
        <w:rPr>
          <w:rFonts w:hint="eastAsia" w:ascii="仿宋_GB2312" w:hAnsi="仿宋_GB2312" w:eastAsia="仿宋_GB2312" w:cs="仿宋_GB2312"/>
          <w:i w:val="0"/>
          <w:iCs w:val="0"/>
          <w:caps w:val="0"/>
          <w:color w:val="auto"/>
          <w:spacing w:val="0"/>
          <w:sz w:val="32"/>
          <w:szCs w:val="32"/>
          <w:shd w:val="clear"/>
          <w:lang w:val="en-US" w:eastAsia="zh-CN"/>
        </w:rPr>
        <w:t>漳州中支收展部联络人：蔡明芳（电话：18605066996）</w:t>
      </w:r>
    </w:p>
    <w:p w14:paraId="09853F62">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Autospacing="0" w:after="0" w:afterAutospacing="0" w:line="560" w:lineRule="exact"/>
        <w:ind w:left="0"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lang w:val="en-US" w:eastAsia="zh-CN"/>
        </w:rPr>
      </w:pPr>
      <w:r>
        <w:rPr>
          <w:rFonts w:hint="eastAsia" w:ascii="仿宋_GB2312" w:hAnsi="仿宋_GB2312" w:eastAsia="仿宋_GB2312" w:cs="仿宋_GB2312"/>
          <w:i w:val="0"/>
          <w:iCs w:val="0"/>
          <w:caps w:val="0"/>
          <w:color w:val="auto"/>
          <w:spacing w:val="0"/>
          <w:sz w:val="32"/>
          <w:szCs w:val="32"/>
          <w:shd w:val="clear"/>
          <w:lang w:val="en-US" w:eastAsia="zh-CN"/>
        </w:rPr>
        <w:t xml:space="preserve">                      陈惠英（电话：13459691474）</w:t>
      </w:r>
    </w:p>
    <w:p w14:paraId="22010ED3">
      <w:pPr>
        <w:pStyle w:val="2"/>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autoSpaceDE/>
        <w:autoSpaceDN/>
        <w:bidi w:val="0"/>
        <w:adjustRightInd/>
        <w:snapToGrid/>
        <w:spacing w:beforeAutospacing="0" w:after="0" w:afterAutospacing="0" w:line="560" w:lineRule="exact"/>
        <w:ind w:left="0" w:right="0" w:rightChars="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lang w:val="en-US" w:eastAsia="zh-CN"/>
        </w:rPr>
      </w:pPr>
      <w:r>
        <w:rPr>
          <w:rFonts w:hint="eastAsia" w:ascii="仿宋_GB2312" w:hAnsi="仿宋_GB2312" w:eastAsia="仿宋_GB2312" w:cs="仿宋_GB2312"/>
          <w:i w:val="0"/>
          <w:iCs w:val="0"/>
          <w:caps w:val="0"/>
          <w:color w:val="auto"/>
          <w:spacing w:val="0"/>
          <w:sz w:val="32"/>
          <w:szCs w:val="32"/>
          <w:shd w:val="clear"/>
          <w:lang w:val="en-US" w:eastAsia="zh-CN"/>
        </w:rPr>
        <w:t>福建分公司投诉联络人：李萍（电话：0591-88319656）</w:t>
      </w:r>
    </w:p>
    <w:p w14:paraId="68B042CC">
      <w:pPr>
        <w:ind w:firstLine="640"/>
        <w:rPr>
          <w:rFonts w:hint="default" w:ascii="仿宋_GB2312" w:eastAsia="仿宋_GB2312"/>
          <w:sz w:val="32"/>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20A"/>
    <w:rsid w:val="00001950"/>
    <w:rsid w:val="001C7989"/>
    <w:rsid w:val="0031020A"/>
    <w:rsid w:val="005E1AA5"/>
    <w:rsid w:val="05480B67"/>
    <w:rsid w:val="055A0AAC"/>
    <w:rsid w:val="082A080A"/>
    <w:rsid w:val="084B7923"/>
    <w:rsid w:val="0CA40002"/>
    <w:rsid w:val="0E453229"/>
    <w:rsid w:val="155E1EAB"/>
    <w:rsid w:val="159D50D6"/>
    <w:rsid w:val="1A71492E"/>
    <w:rsid w:val="1AA05047"/>
    <w:rsid w:val="21DB0D95"/>
    <w:rsid w:val="23127930"/>
    <w:rsid w:val="23871C8E"/>
    <w:rsid w:val="24F94D71"/>
    <w:rsid w:val="290C23E2"/>
    <w:rsid w:val="302719B6"/>
    <w:rsid w:val="32612344"/>
    <w:rsid w:val="35ED2751"/>
    <w:rsid w:val="38C100E8"/>
    <w:rsid w:val="3EFF6032"/>
    <w:rsid w:val="41653D33"/>
    <w:rsid w:val="461C15BE"/>
    <w:rsid w:val="46BB6B85"/>
    <w:rsid w:val="47635BE5"/>
    <w:rsid w:val="485F59A1"/>
    <w:rsid w:val="48CD52B7"/>
    <w:rsid w:val="4B65383D"/>
    <w:rsid w:val="4E635C5C"/>
    <w:rsid w:val="5E536608"/>
    <w:rsid w:val="644D7C0A"/>
    <w:rsid w:val="68BC5822"/>
    <w:rsid w:val="6A133917"/>
    <w:rsid w:val="6F2910C5"/>
    <w:rsid w:val="70FA41D1"/>
    <w:rsid w:val="72B71F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宋体" w:hAnsi="宋体" w:eastAsia="宋体" w:cs="宋体"/>
      <w:color w:val="00000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3</TotalTime>
  <ScaleCrop>false</ScaleCrop>
  <LinksUpToDate>false</LinksUpToDate>
  <CharactersWithSpaces>531</CharactersWithSpaces>
  <Application>WPS Office_12.8.2.17134_F1E327BC-269C-435d-A152-05C5408002CA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2012-10-31T08:53:00Z</dcterms:created>
  <dc:creator>汪荣雨</dc:creator>
  <cp:lastModifiedBy>User</cp:lastModifiedBy>
  <cp:lastPrinted>2024-06-09T06:39:00Z</cp:lastPrinted>
  <dcterms:modified xsi:type="dcterms:W3CDTF">2025-03-13T01:30:54Z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2052-12.8.2.17134</vt:lpwstr>
  </property>
  <property fmtid="{D5CDD505-2E9C-101B-9397-08002B2CF9AE}" pid="3" name="ICV">
    <vt:lpwstr>4B06507A88C44468B083EC2BE4F98E90_13</vt:lpwstr>
  </property>
</Properties>
</file>