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关于</w:t>
      </w:r>
      <w:r>
        <w:rPr>
          <w:rFonts w:hint="eastAsia" w:ascii="黑体" w:eastAsia="黑体"/>
          <w:sz w:val="44"/>
          <w:szCs w:val="44"/>
          <w:lang w:eastAsia="zh-CN"/>
        </w:rPr>
        <w:t>撤销华泰人寿保险股份有限公司</w:t>
      </w:r>
      <w:r>
        <w:rPr>
          <w:rFonts w:hint="eastAsia" w:ascii="黑体" w:eastAsia="黑体"/>
          <w:sz w:val="44"/>
          <w:szCs w:val="44"/>
          <w:lang w:val="en-US" w:eastAsia="zh-CN"/>
        </w:rPr>
        <w:t>宿迁</w:t>
      </w:r>
      <w:r>
        <w:rPr>
          <w:rFonts w:hint="eastAsia" w:ascii="黑体" w:eastAsia="黑体"/>
          <w:sz w:val="44"/>
          <w:szCs w:val="44"/>
          <w:lang w:eastAsia="zh-CN"/>
        </w:rPr>
        <w:t>中心支公司</w:t>
      </w:r>
      <w:r>
        <w:rPr>
          <w:rFonts w:hint="eastAsia" w:ascii="黑体" w:eastAsia="黑体"/>
          <w:sz w:val="44"/>
          <w:szCs w:val="44"/>
          <w:lang w:val="en-US" w:eastAsia="zh-CN"/>
        </w:rPr>
        <w:t>宿豫</w:t>
      </w:r>
      <w:r>
        <w:rPr>
          <w:rFonts w:hint="eastAsia" w:ascii="黑体" w:eastAsia="黑体"/>
          <w:sz w:val="44"/>
          <w:szCs w:val="44"/>
          <w:lang w:eastAsia="zh-CN"/>
        </w:rPr>
        <w:t>支公司</w:t>
      </w:r>
      <w:r>
        <w:rPr>
          <w:rFonts w:hint="eastAsia" w:ascii="黑体" w:eastAsia="黑体"/>
          <w:sz w:val="44"/>
          <w:szCs w:val="44"/>
        </w:rPr>
        <w:t>的公告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经中国银行保险监督管理委员会江苏监管局核准，我公司对华泰人寿保险股份有限公司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宿迁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中心支公司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宿豫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支公司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予以撤销，并注销《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中华人民共和国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保险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</w:t>
      </w:r>
      <w:bookmarkStart w:id="0" w:name="_GoBack"/>
      <w:bookmarkEnd w:id="0"/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证》，现将有关情况公告如下：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一、撤销机构基本情况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撤销机构名称：华泰人寿保险股份有限公司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宿迁中心支公司宿豫支公司</w:t>
      </w:r>
    </w:p>
    <w:p>
      <w:pPr>
        <w:widowControl/>
        <w:shd w:val="clear" w:color="auto" w:fill="FFFFFF"/>
        <w:ind w:firstLine="640"/>
        <w:jc w:val="left"/>
        <w:rPr>
          <w:rFonts w:hint="default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经营保险业务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许可证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流水号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00026706</w:t>
      </w:r>
    </w:p>
    <w:p>
      <w:pPr>
        <w:widowControl/>
        <w:shd w:val="clear" w:color="auto" w:fill="FFFFFF"/>
        <w:ind w:firstLine="640"/>
        <w:jc w:val="left"/>
        <w:rPr>
          <w:rFonts w:hint="default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机构编码：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000076321302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成立日期：200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月2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业务范围：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人寿保险、健康保险、意外伤害保险等各类人身保险业务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 xml:space="preserve">； 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经中国保监会批准并由本公司授权经营的其他业务。</w:t>
      </w:r>
    </w:p>
    <w:p>
      <w:pPr>
        <w:widowControl/>
        <w:shd w:val="clear" w:color="auto" w:fill="FFFFFF"/>
        <w:ind w:firstLine="640"/>
        <w:jc w:val="left"/>
        <w:rPr>
          <w:rFonts w:hint="default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机构住所：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江苏省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宿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迁市宿城区宝龙城市广场5幢302室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撤销日期：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04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二、后续服务等相关事宜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自撤销之日起，华泰人寿保险股份有限公司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宿迁中心支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宿豫支公司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后续服务事宜均由华泰人寿保险股份有限公司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宿迁中心支公司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承担。</w:t>
      </w:r>
    </w:p>
    <w:p>
      <w:pPr>
        <w:widowControl/>
        <w:shd w:val="clear" w:color="auto" w:fill="FFFFFF"/>
        <w:jc w:val="left"/>
        <w:rPr>
          <w:rFonts w:hint="default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后续服务地址：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宿迁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市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宿城区西湖路161号凯林瑞巴黎都市凯林瑞百货大楼11层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联系电话：0527-81880210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A"/>
    <w:rsid w:val="00001950"/>
    <w:rsid w:val="001C7989"/>
    <w:rsid w:val="0031020A"/>
    <w:rsid w:val="005E1AA5"/>
    <w:rsid w:val="055A0AAC"/>
    <w:rsid w:val="0D812D6E"/>
    <w:rsid w:val="1723363F"/>
    <w:rsid w:val="21DB0D95"/>
    <w:rsid w:val="290C23E2"/>
    <w:rsid w:val="36611092"/>
    <w:rsid w:val="38C100E8"/>
    <w:rsid w:val="42B15937"/>
    <w:rsid w:val="4E635C5C"/>
    <w:rsid w:val="5EB34B57"/>
    <w:rsid w:val="6A133917"/>
    <w:rsid w:val="721A4856"/>
    <w:rsid w:val="75886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TotalTime>23</TotalTime>
  <ScaleCrop>false</ScaleCrop>
  <LinksUpToDate>false</LinksUpToDate>
  <CharactersWithSpaces>531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2012-10-31T08:53:00Z</dcterms:created>
  <dc:creator>汪荣雨</dc:creator>
  <cp:lastModifiedBy>user</cp:lastModifiedBy>
  <dcterms:modified xsi:type="dcterms:W3CDTF">2021-11-22T01:57:23Z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5801DE0223A642EE9C321AB91CD406E8</vt:lpwstr>
  </property>
</Properties>
</file>