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关于</w:t>
      </w:r>
      <w:r>
        <w:rPr>
          <w:rFonts w:hint="eastAsia" w:ascii="黑体" w:eastAsia="黑体"/>
          <w:sz w:val="44"/>
          <w:szCs w:val="44"/>
          <w:lang w:eastAsia="zh-CN"/>
        </w:rPr>
        <w:t>撤销华泰人寿保险股份有限公司扬州中心支公司仪征营销服务部</w:t>
      </w:r>
      <w:r>
        <w:rPr>
          <w:rFonts w:hint="eastAsia" w:ascii="黑体" w:eastAsia="黑体"/>
          <w:sz w:val="44"/>
          <w:szCs w:val="44"/>
        </w:rPr>
        <w:t>的公告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经中国银保监</w:t>
      </w:r>
      <w:bookmarkStart w:id="0" w:name="_GoBack"/>
      <w:bookmarkEnd w:id="0"/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扬州监管分局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核准，我公司对华泰人寿保险股份有限公司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扬州中心支公司仪征营销服务部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予以撤销，并注销《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经营保险业务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许可证》，现将有关情况公告如下：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　　一、撤销机构基本情况</w:t>
      </w:r>
    </w:p>
    <w:p>
      <w:pPr>
        <w:widowControl/>
        <w:shd w:val="clear" w:color="auto" w:fill="FFFFFF"/>
        <w:ind w:firstLine="64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撤销机构名称：华泰人寿保险股份有限公司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扬州中心支公司仪征营销服务部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　　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经营保险业务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许可证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流水号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00021176</w:t>
      </w:r>
    </w:p>
    <w:p>
      <w:pPr>
        <w:widowControl/>
        <w:shd w:val="clear" w:color="auto" w:fill="FFFFFF"/>
        <w:ind w:firstLine="64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机构编码：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000076321081001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成立日期：200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04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09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　　业务范围：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人寿保险、健康保险、意外伤害保险等各类人身保险业务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；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经中国保监会批准的其他业务。（依法须经批准的项目，经相关部门批准后方可开展经营活动）</w:t>
      </w:r>
    </w:p>
    <w:p>
      <w:pPr>
        <w:widowControl/>
        <w:shd w:val="clear" w:color="auto" w:fill="FFFFFF"/>
        <w:ind w:firstLine="64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机构住所：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江苏省扬州市仪征市真州镇白鹭花园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11幢107、207-1</w:t>
      </w:r>
    </w:p>
    <w:p>
      <w:pPr>
        <w:widowControl/>
        <w:shd w:val="clear" w:color="auto" w:fill="FFFFFF"/>
        <w:ind w:firstLine="64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撤销日期：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05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08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ind w:firstLine="64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ind w:firstLine="64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ind w:firstLine="64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ind w:firstLine="64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二、后续服务等相关事宜</w:t>
      </w:r>
    </w:p>
    <w:p>
      <w:pPr>
        <w:widowControl/>
        <w:shd w:val="clear" w:color="auto" w:fill="FFFFFF"/>
        <w:ind w:firstLine="64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自撤销之日起，华泰人寿保险股份有限公司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扬州中心支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仪征营销服务部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后续服务事宜均由华泰人寿保险股份有限公司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扬州中心支公司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left"/>
        <w:textAlignment w:val="auto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后续服务地址：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left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1.江苏省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扬州市广陵区文昌中路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20号1-801；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left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2.江苏省扬州市江都区新都南路185号龙腾科技大厦701室、702室;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left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3.江苏省扬州市高邮市佳和城市花园商铺14-15号1-3层。</w:t>
      </w:r>
    </w:p>
    <w:p>
      <w:p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联系电话：1.0514-82985575（扬州中心支公司）</w:t>
      </w:r>
    </w:p>
    <w:p>
      <w:p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2.0514-86511002（江都营销服务部）</w:t>
      </w:r>
    </w:p>
    <w:p>
      <w:p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3.0514-84600950（高邮营销服务部）</w:t>
      </w:r>
    </w:p>
    <w:p>
      <w:p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0A"/>
    <w:rsid w:val="00001950"/>
    <w:rsid w:val="001C7989"/>
    <w:rsid w:val="0031020A"/>
    <w:rsid w:val="005E1AA5"/>
    <w:rsid w:val="055423DF"/>
    <w:rsid w:val="055A0AAC"/>
    <w:rsid w:val="07E33B72"/>
    <w:rsid w:val="169B0523"/>
    <w:rsid w:val="18057199"/>
    <w:rsid w:val="18A0572E"/>
    <w:rsid w:val="21DB0D95"/>
    <w:rsid w:val="21E04D18"/>
    <w:rsid w:val="247E50DD"/>
    <w:rsid w:val="290C23E2"/>
    <w:rsid w:val="34DF1D15"/>
    <w:rsid w:val="38C100E8"/>
    <w:rsid w:val="42E468E9"/>
    <w:rsid w:val="4BA84734"/>
    <w:rsid w:val="4E635C5C"/>
    <w:rsid w:val="55F64404"/>
    <w:rsid w:val="63F60357"/>
    <w:rsid w:val="6A133917"/>
    <w:rsid w:val="6CAB0701"/>
    <w:rsid w:val="7B091B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453</Characters>
  <Lines>3</Lines>
  <Paragraphs>1</Paragraphs>
  <ScaleCrop>false</ScaleCrop>
  <LinksUpToDate>false</LinksUpToDate>
  <CharactersWithSpaces>531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2012-10-31T08:53:00Z</dcterms:created>
  <dc:creator>汪荣雨</dc:creator>
  <cp:lastModifiedBy>钱月</cp:lastModifiedBy>
  <dcterms:modified xsi:type="dcterms:W3CDTF">2023-05-23T06:16:11Z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5801DE0223A642EE9C321AB91CD406E8</vt:lpwstr>
  </property>
</Properties>
</file>