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eastAsia="zh-CN"/>
        </w:rPr>
      </w:pPr>
      <w:r>
        <w:rPr>
          <w:rFonts w:hint="eastAsia" w:ascii="黑体" w:hAnsi="黑体" w:eastAsia="黑体" w:cs="黑体"/>
          <w:sz w:val="36"/>
          <w:szCs w:val="36"/>
          <w:lang w:val="en-US" w:eastAsia="zh-CN"/>
        </w:rPr>
        <w:t>华泰人寿保险股份有限公司潍坊中心支公司青州营销服务部</w:t>
      </w:r>
      <w:r>
        <w:rPr>
          <w:rFonts w:hint="eastAsia" w:ascii="黑体" w:hAnsi="黑体" w:eastAsia="黑体" w:cs="黑体"/>
          <w:sz w:val="36"/>
          <w:szCs w:val="36"/>
          <w:lang w:val="en-US" w:eastAsia="zh-CN"/>
        </w:rPr>
        <w:t>关于《保险许可证》的</w:t>
      </w:r>
      <w:r>
        <w:rPr>
          <w:rFonts w:hint="eastAsia" w:ascii="黑体" w:hAnsi="黑体" w:eastAsia="黑体" w:cs="黑体"/>
          <w:sz w:val="36"/>
          <w:szCs w:val="36"/>
          <w:lang w:eastAsia="zh-CN"/>
        </w:rPr>
        <w:t>公告</w:t>
      </w:r>
    </w:p>
    <w:p>
      <w:pPr>
        <w:jc w:val="center"/>
        <w:rPr>
          <w:rFonts w:hint="eastAsia" w:ascii="仿宋" w:hAnsi="仿宋" w:eastAsia="仿宋" w:cs="仿宋"/>
          <w:sz w:val="28"/>
          <w:szCs w:val="28"/>
          <w:lang w:eastAsia="zh-CN"/>
        </w:rPr>
      </w:pPr>
    </w:p>
    <w:p>
      <w:pPr>
        <w:jc w:val="left"/>
        <w:rPr>
          <w:rFonts w:hint="eastAsia" w:ascii="仿宋" w:hAnsi="仿宋" w:eastAsia="仿宋" w:cs="仿宋"/>
          <w:color w:val="auto"/>
          <w:sz w:val="32"/>
          <w:szCs w:val="32"/>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华泰人寿保险股份有限公司潍坊中心支公司青州营销服务部</w:t>
      </w:r>
      <w:r>
        <w:rPr>
          <w:rFonts w:hint="eastAsia" w:ascii="仿宋" w:hAnsi="仿宋" w:eastAsia="仿宋" w:cs="仿宋"/>
          <w:sz w:val="32"/>
          <w:szCs w:val="32"/>
          <w:lang w:eastAsia="zh-CN"/>
        </w:rPr>
        <w:t>因营业地址名称变更，经中国银行保险监督管理委员会潍坊监管分局批准，换发</w:t>
      </w:r>
      <w:r>
        <w:rPr>
          <w:rFonts w:hint="eastAsia" w:ascii="仿宋" w:hAnsi="仿宋" w:eastAsia="仿宋" w:cs="仿宋"/>
          <w:color w:val="auto"/>
          <w:sz w:val="32"/>
          <w:szCs w:val="32"/>
          <w:lang w:eastAsia="zh-CN"/>
        </w:rPr>
        <w:t>《中华人民共和国保险许可证》，现予以公告。</w:t>
      </w:r>
    </w:p>
    <w:p>
      <w:pPr>
        <w:ind w:firstLine="64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机构名称：</w:t>
      </w:r>
      <w:r>
        <w:rPr>
          <w:rFonts w:hint="eastAsia" w:ascii="仿宋" w:hAnsi="仿宋" w:eastAsia="仿宋" w:cs="仿宋"/>
          <w:color w:val="auto"/>
          <w:sz w:val="32"/>
          <w:szCs w:val="32"/>
          <w:lang w:val="en-US" w:eastAsia="zh-CN"/>
        </w:rPr>
        <w:t>华泰人寿保险股份有限公司潍坊中心支公司青州营销服务部</w:t>
      </w:r>
    </w:p>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机构编码：</w:t>
      </w:r>
      <w:r>
        <w:rPr>
          <w:rFonts w:hint="eastAsia" w:ascii="仿宋" w:hAnsi="仿宋" w:eastAsia="仿宋" w:cs="仿宋"/>
          <w:color w:val="auto"/>
          <w:sz w:val="32"/>
          <w:szCs w:val="32"/>
          <w:lang w:val="en-US" w:eastAsia="zh-CN"/>
        </w:rPr>
        <w:t>000076370781001</w:t>
      </w:r>
    </w:p>
    <w:p>
      <w:p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许可证流水号：</w:t>
      </w:r>
      <w:r>
        <w:rPr>
          <w:rFonts w:hint="eastAsia" w:ascii="仿宋" w:hAnsi="仿宋" w:eastAsia="仿宋" w:cs="仿宋"/>
          <w:color w:val="auto"/>
          <w:sz w:val="32"/>
          <w:szCs w:val="32"/>
          <w:lang w:val="en-US" w:eastAsia="zh-CN"/>
        </w:rPr>
        <w:t>00109849</w:t>
      </w:r>
    </w:p>
    <w:p>
      <w:p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成立日期：</w:t>
      </w:r>
      <w:r>
        <w:rPr>
          <w:rFonts w:hint="eastAsia" w:ascii="仿宋" w:hAnsi="仿宋" w:eastAsia="仿宋" w:cs="仿宋"/>
          <w:color w:val="auto"/>
          <w:sz w:val="32"/>
          <w:szCs w:val="32"/>
          <w:lang w:val="en-US" w:eastAsia="zh-CN"/>
        </w:rPr>
        <w:t>2010年6月21日</w:t>
      </w:r>
    </w:p>
    <w:p>
      <w:p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业务范围：在潍坊青州市经营：人寿保险、健康保险、意外伤害保险等各类人身保险业务以及经保险监督管理机构批准和总公司授权经营的其他业务</w:t>
      </w:r>
    </w:p>
    <w:p>
      <w:pPr>
        <w:ind w:left="640" w:hanging="640" w:hanging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 xml:space="preserve">    机构住所：</w:t>
      </w:r>
      <w:r>
        <w:rPr>
          <w:rFonts w:hint="eastAsia" w:ascii="仿宋" w:hAnsi="仿宋" w:eastAsia="仿宋" w:cs="仿宋"/>
          <w:color w:val="auto"/>
          <w:sz w:val="32"/>
          <w:szCs w:val="32"/>
          <w:highlight w:val="none"/>
          <w:lang w:val="en-US" w:eastAsia="zh-CN"/>
        </w:rPr>
        <w:t>山东省潍坊市青州市云门山街道益王府南路</w:t>
      </w:r>
    </w:p>
    <w:p>
      <w:pPr>
        <w:ind w:left="640" w:hanging="640" w:hanging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2733号天山花园三期南区沿街商业楼商铺1单元益王府南</w:t>
      </w:r>
    </w:p>
    <w:p>
      <w:pPr>
        <w:ind w:left="640" w:hanging="640" w:hanging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2685室</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联系电话：0536-3223316</w:t>
      </w:r>
      <w:bookmarkStart w:id="0" w:name="_GoBack"/>
      <w:bookmarkEnd w:id="0"/>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发证机关：中国银行保险监督管理委员会潍坊监管分局</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发证日期：2023年7月25日</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87EC5"/>
    <w:rsid w:val="19797D66"/>
    <w:rsid w:val="1C8E1D19"/>
    <w:rsid w:val="2915480D"/>
    <w:rsid w:val="39570B21"/>
    <w:rsid w:val="39575A46"/>
    <w:rsid w:val="4C060D97"/>
    <w:rsid w:val="4EFB4FE4"/>
    <w:rsid w:val="606F1FD5"/>
    <w:rsid w:val="6E987E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2023-03-13T05:04:00Z</dcterms:created>
  <dc:creator>崔天宇</dc:creator>
  <cp:lastModifiedBy>于倩</cp:lastModifiedBy>
  <dcterms:modified xsi:type="dcterms:W3CDTF">2024-03-08T03:11:07Z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